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B193F" w14:textId="1286B291" w:rsidR="00E0216E" w:rsidRPr="00E0216E" w:rsidRDefault="00E0216E" w:rsidP="00E0216E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E0216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Environmental Policy</w:t>
      </w:r>
    </w:p>
    <w:p w14:paraId="77743B15" w14:textId="77777777" w:rsidR="00E0216E" w:rsidRPr="00E0216E" w:rsidRDefault="00E0216E" w:rsidP="00E0216E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</w:p>
    <w:p w14:paraId="410B937C" w14:textId="77777777" w:rsidR="00E0216E" w:rsidRPr="00E0216E" w:rsidRDefault="00E0216E" w:rsidP="00E0216E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E0216E">
        <w:rPr>
          <w:rFonts w:eastAsia="Times New Roman" w:cstheme="minorHAnsi"/>
          <w:kern w:val="0"/>
          <w14:ligatures w14:val="none"/>
        </w:rPr>
        <w:t xml:space="preserve">Stanley Wire Limited (the </w:t>
      </w:r>
      <w:r w:rsidRPr="00E0216E">
        <w:rPr>
          <w:rFonts w:eastAsia="Times New Roman" w:cstheme="minorHAnsi" w:hint="eastAsia"/>
          <w:kern w:val="0"/>
          <w14:ligatures w14:val="none"/>
        </w:rPr>
        <w:t>‘</w:t>
      </w:r>
      <w:r w:rsidRPr="00E0216E">
        <w:rPr>
          <w:rFonts w:eastAsia="Times New Roman" w:cstheme="minorHAnsi"/>
          <w:kern w:val="0"/>
          <w14:ligatures w14:val="none"/>
        </w:rPr>
        <w:t>Organisation</w:t>
      </w:r>
      <w:r w:rsidRPr="00E0216E">
        <w:rPr>
          <w:rFonts w:eastAsia="Times New Roman" w:cstheme="minorHAnsi" w:hint="eastAsia"/>
          <w:kern w:val="0"/>
          <w14:ligatures w14:val="none"/>
        </w:rPr>
        <w:t>’</w:t>
      </w:r>
      <w:r w:rsidRPr="00E0216E">
        <w:rPr>
          <w:rFonts w:eastAsia="Times New Roman" w:cstheme="minorHAnsi"/>
          <w:kern w:val="0"/>
          <w14:ligatures w14:val="none"/>
        </w:rPr>
        <w:t>) recognises the importance of environmental protection</w:t>
      </w:r>
    </w:p>
    <w:p w14:paraId="7425C373" w14:textId="77777777" w:rsidR="00E0216E" w:rsidRPr="00E0216E" w:rsidRDefault="00E0216E" w:rsidP="00E0216E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E0216E">
        <w:rPr>
          <w:rFonts w:eastAsia="Times New Roman" w:cstheme="minorHAnsi"/>
          <w:kern w:val="0"/>
          <w14:ligatures w14:val="none"/>
        </w:rPr>
        <w:t>and is committed to operating its business responsibly and in fulfilment of its compliance</w:t>
      </w:r>
    </w:p>
    <w:p w14:paraId="67C816F3" w14:textId="77777777" w:rsidR="00E0216E" w:rsidRPr="00E0216E" w:rsidRDefault="00E0216E" w:rsidP="00E0216E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E0216E">
        <w:rPr>
          <w:rFonts w:eastAsia="Times New Roman" w:cstheme="minorHAnsi"/>
          <w:kern w:val="0"/>
          <w14:ligatures w14:val="none"/>
        </w:rPr>
        <w:t>obligations. It is the Organisation</w:t>
      </w:r>
      <w:r w:rsidRPr="00E0216E">
        <w:rPr>
          <w:rFonts w:eastAsia="Times New Roman" w:cstheme="minorHAnsi" w:hint="eastAsia"/>
          <w:kern w:val="0"/>
          <w14:ligatures w14:val="none"/>
        </w:rPr>
        <w:t>’</w:t>
      </w:r>
      <w:r w:rsidRPr="00E0216E">
        <w:rPr>
          <w:rFonts w:eastAsia="Times New Roman" w:cstheme="minorHAnsi"/>
          <w:kern w:val="0"/>
          <w14:ligatures w14:val="none"/>
        </w:rPr>
        <w:t>s declared policy to operate with and to maintain good relations</w:t>
      </w:r>
    </w:p>
    <w:p w14:paraId="02255201" w14:textId="77777777" w:rsidR="00E0216E" w:rsidRPr="00E0216E" w:rsidRDefault="00E0216E" w:rsidP="00E0216E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E0216E">
        <w:rPr>
          <w:rFonts w:eastAsia="Times New Roman" w:cstheme="minorHAnsi"/>
          <w:kern w:val="0"/>
          <w14:ligatures w14:val="none"/>
        </w:rPr>
        <w:t>with relevant regulatory bodies.</w:t>
      </w:r>
    </w:p>
    <w:p w14:paraId="6CC7AF27" w14:textId="77777777" w:rsidR="00E0216E" w:rsidRPr="00E0216E" w:rsidRDefault="00E0216E" w:rsidP="00E0216E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E0216E">
        <w:rPr>
          <w:rFonts w:eastAsia="Times New Roman" w:cstheme="minorHAnsi"/>
          <w:kern w:val="0"/>
          <w14:ligatures w14:val="none"/>
        </w:rPr>
        <w:t>It is the Organisation</w:t>
      </w:r>
      <w:r w:rsidRPr="00E0216E">
        <w:rPr>
          <w:rFonts w:eastAsia="Times New Roman" w:cstheme="minorHAnsi" w:hint="eastAsia"/>
          <w:kern w:val="0"/>
          <w14:ligatures w14:val="none"/>
        </w:rPr>
        <w:t>’</w:t>
      </w:r>
      <w:r w:rsidRPr="00E0216E">
        <w:rPr>
          <w:rFonts w:eastAsia="Times New Roman" w:cstheme="minorHAnsi"/>
          <w:kern w:val="0"/>
          <w14:ligatures w14:val="none"/>
        </w:rPr>
        <w:t>s objective to carry out all necessary activities, to protect the environment</w:t>
      </w:r>
    </w:p>
    <w:p w14:paraId="43974D40" w14:textId="77777777" w:rsidR="00E0216E" w:rsidRPr="00E0216E" w:rsidRDefault="00E0216E" w:rsidP="00E0216E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E0216E">
        <w:rPr>
          <w:rFonts w:eastAsia="Times New Roman" w:cstheme="minorHAnsi"/>
          <w:kern w:val="0"/>
          <w14:ligatures w14:val="none"/>
        </w:rPr>
        <w:t>and to continually improve the Environmental Management System through the implementation of</w:t>
      </w:r>
    </w:p>
    <w:p w14:paraId="1E7B782E" w14:textId="77777777" w:rsidR="00E0216E" w:rsidRPr="00E0216E" w:rsidRDefault="00E0216E" w:rsidP="00E0216E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E0216E">
        <w:rPr>
          <w:rFonts w:eastAsia="Times New Roman" w:cstheme="minorHAnsi"/>
          <w:kern w:val="0"/>
          <w14:ligatures w14:val="none"/>
        </w:rPr>
        <w:t>the following:</w:t>
      </w:r>
    </w:p>
    <w:p w14:paraId="01BE2DB8" w14:textId="77777777" w:rsidR="00E0216E" w:rsidRPr="00E0216E" w:rsidRDefault="00E0216E" w:rsidP="00E0216E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kern w:val="0"/>
          <w14:ligatures w14:val="none"/>
        </w:rPr>
      </w:pPr>
      <w:r w:rsidRPr="00E0216E">
        <w:rPr>
          <w:rFonts w:eastAsia="Times New Roman" w:cstheme="minorHAnsi"/>
          <w:kern w:val="0"/>
          <w14:ligatures w14:val="none"/>
        </w:rPr>
        <w:t>Assess and regularly re-assess the environmental effects of the Organisation</w:t>
      </w:r>
      <w:r w:rsidRPr="00E0216E">
        <w:rPr>
          <w:rFonts w:eastAsia="Times New Roman" w:cstheme="minorHAnsi" w:hint="eastAsia"/>
          <w:kern w:val="0"/>
          <w14:ligatures w14:val="none"/>
        </w:rPr>
        <w:t>’</w:t>
      </w:r>
      <w:r w:rsidRPr="00E0216E">
        <w:rPr>
          <w:rFonts w:eastAsia="Times New Roman" w:cstheme="minorHAnsi"/>
          <w:kern w:val="0"/>
          <w14:ligatures w14:val="none"/>
        </w:rPr>
        <w:t>s activities</w:t>
      </w:r>
    </w:p>
    <w:p w14:paraId="77EC9760" w14:textId="77777777" w:rsidR="00E0216E" w:rsidRPr="00E0216E" w:rsidRDefault="00E0216E" w:rsidP="00E0216E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kern w:val="0"/>
          <w14:ligatures w14:val="none"/>
        </w:rPr>
      </w:pPr>
      <w:r w:rsidRPr="00E0216E">
        <w:rPr>
          <w:rFonts w:eastAsia="Times New Roman" w:cstheme="minorHAnsi"/>
          <w:kern w:val="0"/>
          <w14:ligatures w14:val="none"/>
        </w:rPr>
        <w:t>Training of employees in environmental issues</w:t>
      </w:r>
    </w:p>
    <w:p w14:paraId="4A782C2C" w14:textId="77777777" w:rsidR="00E0216E" w:rsidRPr="00E0216E" w:rsidRDefault="00E0216E" w:rsidP="00E0216E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kern w:val="0"/>
          <w14:ligatures w14:val="none"/>
        </w:rPr>
      </w:pPr>
      <w:r w:rsidRPr="00E0216E">
        <w:rPr>
          <w:rFonts w:eastAsia="Times New Roman" w:cstheme="minorHAnsi"/>
          <w:kern w:val="0"/>
          <w14:ligatures w14:val="none"/>
        </w:rPr>
        <w:t>Minimise the production of waste</w:t>
      </w:r>
    </w:p>
    <w:p w14:paraId="7F436CEC" w14:textId="77777777" w:rsidR="00E0216E" w:rsidRPr="00E0216E" w:rsidRDefault="00E0216E" w:rsidP="00E0216E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kern w:val="0"/>
          <w14:ligatures w14:val="none"/>
        </w:rPr>
      </w:pPr>
      <w:r w:rsidRPr="00E0216E">
        <w:rPr>
          <w:rFonts w:eastAsia="Times New Roman" w:cstheme="minorHAnsi"/>
          <w:kern w:val="0"/>
          <w14:ligatures w14:val="none"/>
        </w:rPr>
        <w:t>Minimise material wastage</w:t>
      </w:r>
    </w:p>
    <w:p w14:paraId="58B68AE0" w14:textId="77777777" w:rsidR="00E0216E" w:rsidRPr="00E0216E" w:rsidRDefault="00E0216E" w:rsidP="00E0216E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kern w:val="0"/>
          <w14:ligatures w14:val="none"/>
        </w:rPr>
      </w:pPr>
      <w:r w:rsidRPr="00E0216E">
        <w:rPr>
          <w:rFonts w:eastAsia="Times New Roman" w:cstheme="minorHAnsi"/>
          <w:kern w:val="0"/>
          <w14:ligatures w14:val="none"/>
        </w:rPr>
        <w:t>Minimise energy wastage</w:t>
      </w:r>
    </w:p>
    <w:p w14:paraId="6DFA9800" w14:textId="77777777" w:rsidR="00E0216E" w:rsidRPr="00E0216E" w:rsidRDefault="00E0216E" w:rsidP="00E0216E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kern w:val="0"/>
          <w14:ligatures w14:val="none"/>
        </w:rPr>
      </w:pPr>
      <w:r w:rsidRPr="00E0216E">
        <w:rPr>
          <w:rFonts w:eastAsia="Times New Roman" w:cstheme="minorHAnsi"/>
          <w:kern w:val="0"/>
          <w14:ligatures w14:val="none"/>
        </w:rPr>
        <w:t>Promote the use of recyclable and renewable materials</w:t>
      </w:r>
    </w:p>
    <w:p w14:paraId="41A63608" w14:textId="77777777" w:rsidR="00E0216E" w:rsidRPr="00E0216E" w:rsidRDefault="00E0216E" w:rsidP="00E0216E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kern w:val="0"/>
          <w14:ligatures w14:val="none"/>
        </w:rPr>
      </w:pPr>
      <w:r w:rsidRPr="00E0216E">
        <w:rPr>
          <w:rFonts w:eastAsia="Times New Roman" w:cstheme="minorHAnsi"/>
          <w:kern w:val="0"/>
          <w14:ligatures w14:val="none"/>
        </w:rPr>
        <w:t>Prevent pollution in all its forms</w:t>
      </w:r>
    </w:p>
    <w:p w14:paraId="20739877" w14:textId="77777777" w:rsidR="00E0216E" w:rsidRPr="00E0216E" w:rsidRDefault="00E0216E" w:rsidP="00E0216E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kern w:val="0"/>
          <w14:ligatures w14:val="none"/>
        </w:rPr>
      </w:pPr>
      <w:r w:rsidRPr="00E0216E">
        <w:rPr>
          <w:rFonts w:eastAsia="Times New Roman" w:cstheme="minorHAnsi"/>
          <w:kern w:val="0"/>
          <w14:ligatures w14:val="none"/>
        </w:rPr>
        <w:t>Control noise emissions from operations</w:t>
      </w:r>
    </w:p>
    <w:p w14:paraId="0DACD29E" w14:textId="77777777" w:rsidR="00E0216E" w:rsidRPr="00E0216E" w:rsidRDefault="00E0216E" w:rsidP="00E0216E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kern w:val="0"/>
          <w14:ligatures w14:val="none"/>
        </w:rPr>
      </w:pPr>
      <w:r w:rsidRPr="00E0216E">
        <w:rPr>
          <w:rFonts w:eastAsia="Times New Roman" w:cstheme="minorHAnsi"/>
          <w:kern w:val="0"/>
          <w14:ligatures w14:val="none"/>
        </w:rPr>
        <w:t>Minimise the risk to the general public and employees from operations and activities</w:t>
      </w:r>
    </w:p>
    <w:p w14:paraId="3A18B284" w14:textId="77777777" w:rsidR="00E0216E" w:rsidRPr="00E0216E" w:rsidRDefault="00E0216E" w:rsidP="00E0216E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kern w:val="0"/>
          <w14:ligatures w14:val="none"/>
        </w:rPr>
      </w:pPr>
      <w:r w:rsidRPr="00E0216E">
        <w:rPr>
          <w:rFonts w:eastAsia="Times New Roman" w:cstheme="minorHAnsi"/>
          <w:kern w:val="0"/>
          <w14:ligatures w14:val="none"/>
        </w:rPr>
        <w:t>undertaken by the Organisation.</w:t>
      </w:r>
    </w:p>
    <w:p w14:paraId="608557DB" w14:textId="77777777" w:rsidR="00E0216E" w:rsidRPr="00E0216E" w:rsidRDefault="00E0216E" w:rsidP="00E0216E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E0216E">
        <w:rPr>
          <w:rFonts w:eastAsia="Times New Roman" w:cstheme="minorHAnsi"/>
          <w:kern w:val="0"/>
          <w14:ligatures w14:val="none"/>
        </w:rPr>
        <w:t>Top management demonstrates leadership and commitment with respect to the Environmental</w:t>
      </w:r>
    </w:p>
    <w:p w14:paraId="76884798" w14:textId="77777777" w:rsidR="00E0216E" w:rsidRPr="00E0216E" w:rsidRDefault="00E0216E" w:rsidP="00E0216E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E0216E">
        <w:rPr>
          <w:rFonts w:eastAsia="Times New Roman" w:cstheme="minorHAnsi"/>
          <w:kern w:val="0"/>
          <w14:ligatures w14:val="none"/>
        </w:rPr>
        <w:t>Management System by:</w:t>
      </w:r>
    </w:p>
    <w:p w14:paraId="652F86A8" w14:textId="77777777" w:rsidR="00E0216E" w:rsidRPr="00E0216E" w:rsidRDefault="00E0216E" w:rsidP="00E0216E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kern w:val="0"/>
          <w14:ligatures w14:val="none"/>
        </w:rPr>
      </w:pPr>
      <w:r w:rsidRPr="00E0216E">
        <w:rPr>
          <w:rFonts w:eastAsia="Times New Roman" w:cstheme="minorHAnsi"/>
          <w:kern w:val="0"/>
          <w14:ligatures w14:val="none"/>
        </w:rPr>
        <w:t>Taking accountability for the effectiveness of the Environmental Management System</w:t>
      </w:r>
    </w:p>
    <w:p w14:paraId="6B4DBF5C" w14:textId="77777777" w:rsidR="00E0216E" w:rsidRPr="00E0216E" w:rsidRDefault="00E0216E" w:rsidP="00E0216E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kern w:val="0"/>
          <w14:ligatures w14:val="none"/>
        </w:rPr>
      </w:pPr>
      <w:r w:rsidRPr="00E0216E">
        <w:rPr>
          <w:rFonts w:eastAsia="Times New Roman" w:cstheme="minorHAnsi"/>
          <w:kern w:val="0"/>
          <w14:ligatures w14:val="none"/>
        </w:rPr>
        <w:t>Ensuring that the Environmental Policy and Environmental Objectives are established</w:t>
      </w:r>
    </w:p>
    <w:p w14:paraId="20B30E95" w14:textId="77777777" w:rsidR="00E0216E" w:rsidRPr="00E0216E" w:rsidRDefault="00E0216E" w:rsidP="00E0216E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kern w:val="0"/>
          <w14:ligatures w14:val="none"/>
        </w:rPr>
      </w:pPr>
      <w:r w:rsidRPr="00E0216E">
        <w:rPr>
          <w:rFonts w:eastAsia="Times New Roman" w:cstheme="minorHAnsi"/>
          <w:kern w:val="0"/>
          <w14:ligatures w14:val="none"/>
        </w:rPr>
        <w:t>and are compatible with the strategic direction and the context of the Organisation</w:t>
      </w:r>
    </w:p>
    <w:p w14:paraId="10431BCF" w14:textId="77777777" w:rsidR="00E0216E" w:rsidRPr="00E0216E" w:rsidRDefault="00E0216E" w:rsidP="00E0216E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kern w:val="0"/>
          <w14:ligatures w14:val="none"/>
        </w:rPr>
      </w:pPr>
      <w:r w:rsidRPr="00E0216E">
        <w:rPr>
          <w:rFonts w:eastAsia="Times New Roman" w:cstheme="minorHAnsi"/>
          <w:kern w:val="0"/>
          <w14:ligatures w14:val="none"/>
        </w:rPr>
        <w:t>Ensuring the integration of the Environmental Management System requirements into</w:t>
      </w:r>
    </w:p>
    <w:p w14:paraId="798E9815" w14:textId="77777777" w:rsidR="00E0216E" w:rsidRPr="00E0216E" w:rsidRDefault="00E0216E" w:rsidP="00E0216E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kern w:val="0"/>
          <w14:ligatures w14:val="none"/>
        </w:rPr>
      </w:pPr>
      <w:r w:rsidRPr="00E0216E">
        <w:rPr>
          <w:rFonts w:eastAsia="Times New Roman" w:cstheme="minorHAnsi"/>
          <w:kern w:val="0"/>
          <w14:ligatures w14:val="none"/>
        </w:rPr>
        <w:t>the Organisation</w:t>
      </w:r>
      <w:r w:rsidRPr="00E0216E">
        <w:rPr>
          <w:rFonts w:eastAsia="Times New Roman" w:cstheme="minorHAnsi" w:hint="eastAsia"/>
          <w:kern w:val="0"/>
          <w14:ligatures w14:val="none"/>
        </w:rPr>
        <w:t>’</w:t>
      </w:r>
      <w:r w:rsidRPr="00E0216E">
        <w:rPr>
          <w:rFonts w:eastAsia="Times New Roman" w:cstheme="minorHAnsi"/>
          <w:kern w:val="0"/>
          <w14:ligatures w14:val="none"/>
        </w:rPr>
        <w:t>s business processes</w:t>
      </w:r>
    </w:p>
    <w:p w14:paraId="6E6D4D32" w14:textId="77777777" w:rsidR="00E0216E" w:rsidRPr="00E0216E" w:rsidRDefault="00E0216E" w:rsidP="00E0216E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kern w:val="0"/>
          <w14:ligatures w14:val="none"/>
        </w:rPr>
      </w:pPr>
      <w:r w:rsidRPr="00E0216E">
        <w:rPr>
          <w:rFonts w:eastAsia="Times New Roman" w:cstheme="minorHAnsi"/>
          <w:kern w:val="0"/>
          <w14:ligatures w14:val="none"/>
        </w:rPr>
        <w:t>Ensuring that the resources needed for the Environmental Management System are</w:t>
      </w:r>
    </w:p>
    <w:p w14:paraId="723762D5" w14:textId="77777777" w:rsidR="00E0216E" w:rsidRPr="00E0216E" w:rsidRDefault="00E0216E" w:rsidP="00E0216E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kern w:val="0"/>
          <w14:ligatures w14:val="none"/>
        </w:rPr>
      </w:pPr>
      <w:r w:rsidRPr="00E0216E">
        <w:rPr>
          <w:rFonts w:eastAsia="Times New Roman" w:cstheme="minorHAnsi"/>
          <w:kern w:val="0"/>
          <w14:ligatures w14:val="none"/>
        </w:rPr>
        <w:t>available</w:t>
      </w:r>
    </w:p>
    <w:p w14:paraId="51D78654" w14:textId="77777777" w:rsidR="00E0216E" w:rsidRPr="00E0216E" w:rsidRDefault="00E0216E" w:rsidP="00E0216E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kern w:val="0"/>
          <w14:ligatures w14:val="none"/>
        </w:rPr>
      </w:pPr>
      <w:r w:rsidRPr="00E0216E">
        <w:rPr>
          <w:rFonts w:eastAsia="Times New Roman" w:cstheme="minorHAnsi"/>
          <w:kern w:val="0"/>
          <w14:ligatures w14:val="none"/>
        </w:rPr>
        <w:t>Communicating the importance of effective environmental management and of</w:t>
      </w:r>
    </w:p>
    <w:p w14:paraId="54493595" w14:textId="77777777" w:rsidR="00E0216E" w:rsidRPr="00E0216E" w:rsidRDefault="00E0216E" w:rsidP="00E0216E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kern w:val="0"/>
          <w14:ligatures w14:val="none"/>
        </w:rPr>
      </w:pPr>
      <w:r w:rsidRPr="00E0216E">
        <w:rPr>
          <w:rFonts w:eastAsia="Times New Roman" w:cstheme="minorHAnsi"/>
          <w:kern w:val="0"/>
          <w14:ligatures w14:val="none"/>
        </w:rPr>
        <w:t>conforming to the Environmental Management System requirements</w:t>
      </w:r>
    </w:p>
    <w:p w14:paraId="179972A4" w14:textId="77777777" w:rsidR="00E0216E" w:rsidRPr="00E0216E" w:rsidRDefault="00E0216E" w:rsidP="00E0216E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kern w:val="0"/>
          <w14:ligatures w14:val="none"/>
        </w:rPr>
      </w:pPr>
      <w:r w:rsidRPr="00E0216E">
        <w:rPr>
          <w:rFonts w:eastAsia="Times New Roman" w:cstheme="minorHAnsi"/>
          <w:kern w:val="0"/>
          <w14:ligatures w14:val="none"/>
        </w:rPr>
        <w:t>Ensuring that the Environmental Management System achieves its intended outcomes</w:t>
      </w:r>
    </w:p>
    <w:p w14:paraId="74CFCB6D" w14:textId="77777777" w:rsidR="00E0216E" w:rsidRPr="00E0216E" w:rsidRDefault="00E0216E" w:rsidP="00E0216E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E0216E">
        <w:rPr>
          <w:rFonts w:eastAsia="Times New Roman" w:cstheme="minorHAnsi"/>
          <w:kern w:val="0"/>
          <w14:ligatures w14:val="none"/>
        </w:rPr>
        <w:t>Directing and supporting persons to contribute to the effectiveness of the Environmental</w:t>
      </w:r>
    </w:p>
    <w:p w14:paraId="62BC0A3C" w14:textId="77777777" w:rsidR="00E0216E" w:rsidRPr="00E0216E" w:rsidRDefault="00E0216E" w:rsidP="00E0216E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E0216E">
        <w:rPr>
          <w:rFonts w:eastAsia="Times New Roman" w:cstheme="minorHAnsi"/>
          <w:kern w:val="0"/>
          <w14:ligatures w14:val="none"/>
        </w:rPr>
        <w:t>Management System</w:t>
      </w:r>
    </w:p>
    <w:p w14:paraId="62E18087" w14:textId="77777777" w:rsidR="00E0216E" w:rsidRPr="00E0216E" w:rsidRDefault="00E0216E" w:rsidP="00E0216E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kern w:val="0"/>
          <w14:ligatures w14:val="none"/>
        </w:rPr>
      </w:pPr>
      <w:r w:rsidRPr="00E0216E">
        <w:rPr>
          <w:rFonts w:eastAsia="Times New Roman" w:cstheme="minorHAnsi"/>
          <w:kern w:val="0"/>
          <w14:ligatures w14:val="none"/>
        </w:rPr>
        <w:t>Promoting continual improvement</w:t>
      </w:r>
    </w:p>
    <w:p w14:paraId="000CA7FE" w14:textId="77777777" w:rsidR="00E0216E" w:rsidRPr="00E0216E" w:rsidRDefault="00E0216E" w:rsidP="00E0216E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kern w:val="0"/>
          <w14:ligatures w14:val="none"/>
        </w:rPr>
      </w:pPr>
      <w:r w:rsidRPr="00E0216E">
        <w:rPr>
          <w:rFonts w:eastAsia="Times New Roman" w:cstheme="minorHAnsi"/>
          <w:kern w:val="0"/>
          <w14:ligatures w14:val="none"/>
        </w:rPr>
        <w:t>Supporting other relevant management roles to demonstrate their leadership as it</w:t>
      </w:r>
    </w:p>
    <w:p w14:paraId="009572CD" w14:textId="77777777" w:rsidR="00E0216E" w:rsidRPr="00E0216E" w:rsidRDefault="00E0216E" w:rsidP="00E0216E">
      <w:pPr>
        <w:autoSpaceDE w:val="0"/>
        <w:autoSpaceDN w:val="0"/>
        <w:adjustRightInd w:val="0"/>
        <w:spacing w:after="0" w:line="240" w:lineRule="auto"/>
        <w:ind w:firstLine="720"/>
        <w:rPr>
          <w:rFonts w:eastAsia="Times New Roman" w:cstheme="minorHAnsi"/>
          <w:kern w:val="0"/>
          <w14:ligatures w14:val="none"/>
        </w:rPr>
      </w:pPr>
      <w:r w:rsidRPr="00E0216E">
        <w:rPr>
          <w:rFonts w:eastAsia="Times New Roman" w:cstheme="minorHAnsi"/>
          <w:kern w:val="0"/>
          <w14:ligatures w14:val="none"/>
        </w:rPr>
        <w:t>applies to their areas of responsibility.</w:t>
      </w:r>
    </w:p>
    <w:p w14:paraId="0061C672" w14:textId="77777777" w:rsidR="00E0216E" w:rsidRPr="00E0216E" w:rsidRDefault="00E0216E" w:rsidP="00E0216E">
      <w:pPr>
        <w:autoSpaceDE w:val="0"/>
        <w:autoSpaceDN w:val="0"/>
        <w:adjustRightInd w:val="0"/>
        <w:spacing w:after="0" w:line="240" w:lineRule="auto"/>
        <w:ind w:firstLine="720"/>
        <w:rPr>
          <w:rFonts w:eastAsia="Times New Roman" w:cstheme="minorHAnsi"/>
          <w:kern w:val="0"/>
          <w14:ligatures w14:val="none"/>
        </w:rPr>
      </w:pPr>
    </w:p>
    <w:p w14:paraId="4206A560" w14:textId="77777777" w:rsidR="00E0216E" w:rsidRPr="00E0216E" w:rsidRDefault="00E0216E" w:rsidP="00E0216E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E0216E">
        <w:rPr>
          <w:rFonts w:eastAsia="Times New Roman" w:cstheme="minorHAnsi"/>
          <w:kern w:val="0"/>
          <w14:ligatures w14:val="none"/>
        </w:rPr>
        <w:t>The Environmental Policy is communicated to all employees, external providers and other</w:t>
      </w:r>
    </w:p>
    <w:p w14:paraId="14032AFC" w14:textId="77777777" w:rsidR="00E0216E" w:rsidRPr="00E0216E" w:rsidRDefault="00E0216E" w:rsidP="00E0216E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E0216E">
        <w:rPr>
          <w:rFonts w:eastAsia="Times New Roman" w:cstheme="minorHAnsi"/>
          <w:kern w:val="0"/>
          <w14:ligatures w14:val="none"/>
        </w:rPr>
        <w:t>interested parties.</w:t>
      </w:r>
    </w:p>
    <w:p w14:paraId="5894CB74" w14:textId="77777777" w:rsidR="00E0216E" w:rsidRPr="00E0216E" w:rsidRDefault="00E0216E" w:rsidP="00E0216E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E0216E">
        <w:rPr>
          <w:rFonts w:eastAsia="Times New Roman" w:cstheme="minorHAnsi"/>
          <w:kern w:val="0"/>
          <w14:ligatures w14:val="none"/>
        </w:rPr>
        <w:t>The Policy is regularly reviewed in order to ensure its continuing suitability.</w:t>
      </w:r>
    </w:p>
    <w:p w14:paraId="505701B0" w14:textId="77777777" w:rsidR="00E0216E" w:rsidRPr="00E0216E" w:rsidRDefault="00E0216E" w:rsidP="00E0216E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kern w:val="0"/>
          <w14:ligatures w14:val="none"/>
        </w:rPr>
      </w:pPr>
    </w:p>
    <w:p w14:paraId="34E89A99" w14:textId="3E114E3E" w:rsidR="00E0216E" w:rsidRPr="00E0216E" w:rsidRDefault="00E0216E" w:rsidP="00E0216E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E0216E">
        <w:rPr>
          <w:rFonts w:eastAsia="Times New Roman" w:cstheme="minorHAnsi"/>
          <w:kern w:val="0"/>
          <w:sz w:val="20"/>
          <w:szCs w:val="20"/>
          <w14:ligatures w14:val="none"/>
        </w:rPr>
        <w:t xml:space="preserve">Approved by: Chris </w:t>
      </w:r>
      <w:r w:rsidR="00775367">
        <w:rPr>
          <w:rFonts w:eastAsia="Times New Roman" w:cstheme="minorHAnsi"/>
          <w:kern w:val="0"/>
          <w:sz w:val="20"/>
          <w:szCs w:val="20"/>
          <w14:ligatures w14:val="none"/>
        </w:rPr>
        <w:t>W</w:t>
      </w:r>
      <w:r w:rsidRPr="00E0216E">
        <w:rPr>
          <w:rFonts w:eastAsia="Times New Roman" w:cstheme="minorHAnsi"/>
          <w:kern w:val="0"/>
          <w:sz w:val="20"/>
          <w:szCs w:val="20"/>
          <w14:ligatures w14:val="none"/>
        </w:rPr>
        <w:t>ard</w:t>
      </w:r>
    </w:p>
    <w:p w14:paraId="5A7FBB5E" w14:textId="77777777" w:rsidR="00E0216E" w:rsidRPr="00E0216E" w:rsidRDefault="00E0216E" w:rsidP="00E0216E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E0216E">
        <w:rPr>
          <w:rFonts w:eastAsia="Times New Roman" w:cstheme="minorHAnsi"/>
          <w:kern w:val="0"/>
          <w:sz w:val="20"/>
          <w:szCs w:val="20"/>
          <w14:ligatures w14:val="none"/>
        </w:rPr>
        <w:t>Position in business: Director</w:t>
      </w:r>
    </w:p>
    <w:p w14:paraId="7143F28B" w14:textId="4BAA65F7" w:rsidR="00E0216E" w:rsidRPr="00E0216E" w:rsidRDefault="00E0216E" w:rsidP="00E0216E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E0216E">
        <w:rPr>
          <w:rFonts w:eastAsia="Times New Roman" w:cstheme="minorHAnsi"/>
          <w:kern w:val="0"/>
          <w:sz w:val="20"/>
          <w:szCs w:val="20"/>
          <w14:ligatures w14:val="none"/>
        </w:rPr>
        <w:t xml:space="preserve">Date; </w:t>
      </w:r>
      <w:r w:rsidR="00775367">
        <w:rPr>
          <w:rFonts w:eastAsia="Times New Roman" w:cstheme="minorHAnsi"/>
          <w:kern w:val="0"/>
          <w:sz w:val="20"/>
          <w:szCs w:val="20"/>
          <w14:ligatures w14:val="none"/>
        </w:rPr>
        <w:t>6/6/23</w:t>
      </w:r>
      <w:r w:rsidR="00A94DF5">
        <w:rPr>
          <w:rFonts w:eastAsia="Times New Roman" w:cstheme="minorHAnsi"/>
          <w:kern w:val="0"/>
          <w:sz w:val="20"/>
          <w:szCs w:val="20"/>
          <w14:ligatures w14:val="none"/>
        </w:rPr>
        <w:t xml:space="preserve"> – reviewed </w:t>
      </w:r>
      <w:r w:rsidR="00166AD9">
        <w:rPr>
          <w:rFonts w:eastAsia="Times New Roman" w:cstheme="minorHAnsi"/>
          <w:kern w:val="0"/>
          <w:sz w:val="20"/>
          <w:szCs w:val="20"/>
          <w14:ligatures w14:val="none"/>
        </w:rPr>
        <w:t>5/11/25</w:t>
      </w:r>
      <w:r w:rsidR="00A94DF5">
        <w:rPr>
          <w:rFonts w:eastAsia="Times New Roman" w:cstheme="minorHAnsi"/>
          <w:kern w:val="0"/>
          <w:sz w:val="20"/>
          <w:szCs w:val="20"/>
          <w14:ligatures w14:val="none"/>
        </w:rPr>
        <w:t xml:space="preserve"> no change needed</w:t>
      </w:r>
    </w:p>
    <w:p w14:paraId="56BC9FD4" w14:textId="77777777" w:rsidR="00E0216E" w:rsidRPr="00E0216E" w:rsidRDefault="00E0216E" w:rsidP="00E0216E">
      <w:pPr>
        <w:suppressAutoHyphens/>
        <w:autoSpaceDN w:val="0"/>
        <w:spacing w:after="0" w:line="240" w:lineRule="auto"/>
        <w:textAlignment w:val="baseline"/>
        <w:rPr>
          <w:rFonts w:ascii="CG Times" w:eastAsia="Times New Roman" w:hAnsi="CG Times" w:cs="Times New Roman"/>
          <w:kern w:val="0"/>
          <w:sz w:val="28"/>
          <w:szCs w:val="20"/>
          <w14:ligatures w14:val="none"/>
        </w:rPr>
      </w:pPr>
    </w:p>
    <w:p w14:paraId="00C8A8EC" w14:textId="77777777" w:rsidR="00C02388" w:rsidRDefault="00C02388"/>
    <w:sectPr w:rsidR="00C0238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E9A24" w14:textId="77777777" w:rsidR="00E0216E" w:rsidRDefault="00E0216E" w:rsidP="00E0216E">
      <w:pPr>
        <w:spacing w:after="0" w:line="240" w:lineRule="auto"/>
      </w:pPr>
      <w:r>
        <w:separator/>
      </w:r>
    </w:p>
  </w:endnote>
  <w:endnote w:type="continuationSeparator" w:id="0">
    <w:p w14:paraId="60DCAB8B" w14:textId="77777777" w:rsidR="00E0216E" w:rsidRDefault="00E0216E" w:rsidP="00E02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B1EA2" w14:textId="77777777" w:rsidR="00A94DF5" w:rsidRPr="00860623" w:rsidRDefault="00A94DF5" w:rsidP="00860623">
    <w:pPr>
      <w:pStyle w:val="Footer"/>
      <w:jc w:val="right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DB5E6" w14:textId="77777777" w:rsidR="00E0216E" w:rsidRDefault="00E0216E" w:rsidP="00E0216E">
      <w:pPr>
        <w:spacing w:after="0" w:line="240" w:lineRule="auto"/>
      </w:pPr>
      <w:r>
        <w:separator/>
      </w:r>
    </w:p>
  </w:footnote>
  <w:footnote w:type="continuationSeparator" w:id="0">
    <w:p w14:paraId="11750DAE" w14:textId="77777777" w:rsidR="00E0216E" w:rsidRDefault="00E0216E" w:rsidP="00E02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"/>
      <w:tblW w:w="10502" w:type="dxa"/>
      <w:tblInd w:w="-620" w:type="dxa"/>
      <w:tblLook w:val="04A0" w:firstRow="1" w:lastRow="0" w:firstColumn="1" w:lastColumn="0" w:noHBand="0" w:noVBand="1"/>
    </w:tblPr>
    <w:tblGrid>
      <w:gridCol w:w="3942"/>
      <w:gridCol w:w="3270"/>
      <w:gridCol w:w="3290"/>
    </w:tblGrid>
    <w:tr w:rsidR="00E0216E" w:rsidRPr="00E0216E" w14:paraId="2029D7DB" w14:textId="77777777" w:rsidTr="00AC260A">
      <w:trPr>
        <w:trHeight w:val="475"/>
      </w:trPr>
      <w:tc>
        <w:tcPr>
          <w:tcW w:w="3942" w:type="dxa"/>
          <w:vMerge w:val="restart"/>
        </w:tcPr>
        <w:p w14:paraId="6B9CC939" w14:textId="77777777" w:rsidR="00E0216E" w:rsidRPr="00E0216E" w:rsidRDefault="00E0216E" w:rsidP="00E0216E">
          <w:pPr>
            <w:tabs>
              <w:tab w:val="center" w:pos="4513"/>
              <w:tab w:val="right" w:pos="9026"/>
            </w:tabs>
            <w:rPr>
              <w:color w:val="262626"/>
            </w:rPr>
          </w:pPr>
          <w:r w:rsidRPr="00E0216E">
            <w:rPr>
              <w:noProof/>
              <w:color w:val="FF0000"/>
            </w:rPr>
            <w:drawing>
              <wp:inline distT="0" distB="0" distL="0" distR="0" wp14:anchorId="768E0550" wp14:editId="416ED17D">
                <wp:extent cx="2339662" cy="830580"/>
                <wp:effectExtent l="0" t="0" r="3810" b="7620"/>
                <wp:docPr id="1487566235" name="Picture 1" descr="A picture containing sketch, drawing, circle, de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7566235" name="Picture 1" descr="A picture containing sketch, drawing, circle, desig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7568" cy="83338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0" w:type="dxa"/>
          <w:vMerge w:val="restart"/>
          <w:vAlign w:val="center"/>
        </w:tcPr>
        <w:p w14:paraId="78E07874" w14:textId="24E0F783" w:rsidR="00E0216E" w:rsidRPr="00E0216E" w:rsidRDefault="00E0216E" w:rsidP="00E0216E">
          <w:pPr>
            <w:tabs>
              <w:tab w:val="center" w:pos="4513"/>
              <w:tab w:val="right" w:pos="9026"/>
            </w:tabs>
            <w:jc w:val="center"/>
            <w:rPr>
              <w:b/>
              <w:bCs/>
              <w:sz w:val="24"/>
              <w:szCs w:val="24"/>
            </w:rPr>
          </w:pPr>
          <w:r w:rsidRPr="00E0216E">
            <w:rPr>
              <w:b/>
              <w:bCs/>
              <w:sz w:val="24"/>
              <w:szCs w:val="24"/>
            </w:rPr>
            <w:t>IMS0</w:t>
          </w:r>
          <w:r>
            <w:rPr>
              <w:b/>
              <w:bCs/>
              <w:sz w:val="24"/>
              <w:szCs w:val="24"/>
            </w:rPr>
            <w:t>15</w:t>
          </w:r>
        </w:p>
      </w:tc>
      <w:tc>
        <w:tcPr>
          <w:tcW w:w="3290" w:type="dxa"/>
          <w:vAlign w:val="center"/>
        </w:tcPr>
        <w:p w14:paraId="5679F7F2" w14:textId="77777777" w:rsidR="00E0216E" w:rsidRPr="00E0216E" w:rsidRDefault="00E0216E" w:rsidP="00E0216E">
          <w:pPr>
            <w:tabs>
              <w:tab w:val="center" w:pos="4513"/>
              <w:tab w:val="right" w:pos="9026"/>
            </w:tabs>
            <w:jc w:val="center"/>
            <w:rPr>
              <w:b/>
              <w:bCs/>
            </w:rPr>
          </w:pPr>
          <w:r w:rsidRPr="00E0216E">
            <w:rPr>
              <w:b/>
              <w:bCs/>
              <w:szCs w:val="12"/>
            </w:rPr>
            <w:t>Date:6/6/23</w:t>
          </w:r>
        </w:p>
      </w:tc>
    </w:tr>
    <w:tr w:rsidR="00E0216E" w:rsidRPr="00E0216E" w14:paraId="50D21FF9" w14:textId="77777777" w:rsidTr="00AC260A">
      <w:trPr>
        <w:trHeight w:val="500"/>
      </w:trPr>
      <w:tc>
        <w:tcPr>
          <w:tcW w:w="3942" w:type="dxa"/>
          <w:vMerge/>
        </w:tcPr>
        <w:p w14:paraId="004AB757" w14:textId="77777777" w:rsidR="00E0216E" w:rsidRPr="00E0216E" w:rsidRDefault="00E0216E" w:rsidP="00E0216E">
          <w:pPr>
            <w:tabs>
              <w:tab w:val="center" w:pos="4513"/>
              <w:tab w:val="right" w:pos="9026"/>
            </w:tabs>
            <w:jc w:val="right"/>
            <w:rPr>
              <w:color w:val="262626"/>
            </w:rPr>
          </w:pPr>
        </w:p>
      </w:tc>
      <w:tc>
        <w:tcPr>
          <w:tcW w:w="3270" w:type="dxa"/>
          <w:vMerge/>
        </w:tcPr>
        <w:p w14:paraId="4D6842B8" w14:textId="77777777" w:rsidR="00E0216E" w:rsidRPr="00E0216E" w:rsidRDefault="00E0216E" w:rsidP="00E0216E">
          <w:pPr>
            <w:tabs>
              <w:tab w:val="center" w:pos="4513"/>
              <w:tab w:val="right" w:pos="9026"/>
            </w:tabs>
            <w:jc w:val="right"/>
            <w:rPr>
              <w:b/>
              <w:bCs/>
            </w:rPr>
          </w:pPr>
        </w:p>
      </w:tc>
      <w:tc>
        <w:tcPr>
          <w:tcW w:w="3290" w:type="dxa"/>
          <w:vMerge w:val="restart"/>
          <w:vAlign w:val="center"/>
        </w:tcPr>
        <w:p w14:paraId="33D47CF0" w14:textId="77777777" w:rsidR="00E0216E" w:rsidRPr="00E0216E" w:rsidRDefault="00E0216E" w:rsidP="00E0216E">
          <w:pPr>
            <w:tabs>
              <w:tab w:val="center" w:pos="4513"/>
              <w:tab w:val="right" w:pos="9026"/>
            </w:tabs>
            <w:jc w:val="center"/>
            <w:rPr>
              <w:b/>
              <w:bCs/>
              <w:szCs w:val="12"/>
            </w:rPr>
          </w:pPr>
          <w:r w:rsidRPr="00E0216E">
            <w:rPr>
              <w:b/>
              <w:bCs/>
              <w:szCs w:val="12"/>
            </w:rPr>
            <w:t xml:space="preserve">Revision 2 </w:t>
          </w:r>
        </w:p>
        <w:p w14:paraId="79C9E138" w14:textId="77777777" w:rsidR="00E0216E" w:rsidRPr="00E0216E" w:rsidRDefault="00E0216E" w:rsidP="00E0216E">
          <w:pPr>
            <w:tabs>
              <w:tab w:val="center" w:pos="4513"/>
              <w:tab w:val="right" w:pos="9026"/>
            </w:tabs>
            <w:jc w:val="center"/>
            <w:rPr>
              <w:b/>
              <w:bCs/>
            </w:rPr>
          </w:pPr>
        </w:p>
      </w:tc>
    </w:tr>
    <w:tr w:rsidR="00E0216E" w:rsidRPr="00E0216E" w14:paraId="3A47FBA7" w14:textId="77777777" w:rsidTr="00AC260A">
      <w:trPr>
        <w:trHeight w:val="630"/>
      </w:trPr>
      <w:tc>
        <w:tcPr>
          <w:tcW w:w="3942" w:type="dxa"/>
          <w:vMerge/>
        </w:tcPr>
        <w:p w14:paraId="28216C66" w14:textId="77777777" w:rsidR="00E0216E" w:rsidRPr="00E0216E" w:rsidRDefault="00E0216E" w:rsidP="00E0216E">
          <w:pPr>
            <w:tabs>
              <w:tab w:val="center" w:pos="4513"/>
              <w:tab w:val="right" w:pos="9026"/>
            </w:tabs>
            <w:jc w:val="right"/>
            <w:rPr>
              <w:color w:val="262626"/>
            </w:rPr>
          </w:pPr>
        </w:p>
      </w:tc>
      <w:tc>
        <w:tcPr>
          <w:tcW w:w="3270" w:type="dxa"/>
        </w:tcPr>
        <w:p w14:paraId="25484FD6" w14:textId="6C8CC113" w:rsidR="00E0216E" w:rsidRPr="00E0216E" w:rsidRDefault="00E0216E" w:rsidP="00E0216E">
          <w:pPr>
            <w:tabs>
              <w:tab w:val="center" w:pos="4513"/>
              <w:tab w:val="right" w:pos="9026"/>
            </w:tabs>
            <w:jc w:val="center"/>
            <w:rPr>
              <w:b/>
              <w:bCs/>
              <w:u w:val="single"/>
            </w:rPr>
          </w:pPr>
          <w:r>
            <w:rPr>
              <w:b/>
              <w:bCs/>
              <w:u w:val="single"/>
            </w:rPr>
            <w:t>Environmental Policy</w:t>
          </w:r>
        </w:p>
      </w:tc>
      <w:tc>
        <w:tcPr>
          <w:tcW w:w="3290" w:type="dxa"/>
          <w:vMerge/>
        </w:tcPr>
        <w:p w14:paraId="622B82DB" w14:textId="77777777" w:rsidR="00E0216E" w:rsidRPr="00E0216E" w:rsidRDefault="00E0216E" w:rsidP="00E0216E">
          <w:pPr>
            <w:tabs>
              <w:tab w:val="center" w:pos="4513"/>
              <w:tab w:val="right" w:pos="9026"/>
            </w:tabs>
            <w:jc w:val="right"/>
            <w:rPr>
              <w:b/>
              <w:bCs/>
            </w:rPr>
          </w:pPr>
        </w:p>
      </w:tc>
    </w:tr>
  </w:tbl>
  <w:p w14:paraId="2DD72373" w14:textId="77777777" w:rsidR="00A94DF5" w:rsidRPr="00F171F6" w:rsidRDefault="00A94DF5" w:rsidP="00F171F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871E4"/>
    <w:multiLevelType w:val="hybridMultilevel"/>
    <w:tmpl w:val="098E0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9245A"/>
    <w:multiLevelType w:val="hybridMultilevel"/>
    <w:tmpl w:val="A8266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14B75"/>
    <w:multiLevelType w:val="hybridMultilevel"/>
    <w:tmpl w:val="13E82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859793">
    <w:abstractNumId w:val="0"/>
  </w:num>
  <w:num w:numId="2" w16cid:durableId="1544632362">
    <w:abstractNumId w:val="2"/>
  </w:num>
  <w:num w:numId="3" w16cid:durableId="1632055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6E"/>
    <w:rsid w:val="00166AD9"/>
    <w:rsid w:val="00775367"/>
    <w:rsid w:val="00A50FA0"/>
    <w:rsid w:val="00A94DF5"/>
    <w:rsid w:val="00C02388"/>
    <w:rsid w:val="00E0216E"/>
    <w:rsid w:val="00F6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3CF9F"/>
  <w15:chartTrackingRefBased/>
  <w15:docId w15:val="{A95D60E7-0249-4CCE-9CFE-5C0D4272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16E"/>
    <w:pPr>
      <w:tabs>
        <w:tab w:val="center" w:pos="4513"/>
        <w:tab w:val="right" w:pos="9026"/>
      </w:tabs>
      <w:suppressAutoHyphens/>
      <w:autoSpaceDN w:val="0"/>
      <w:spacing w:after="0" w:line="240" w:lineRule="auto"/>
      <w:textAlignment w:val="baseline"/>
    </w:pPr>
    <w:rPr>
      <w:rFonts w:ascii="CG Times" w:eastAsia="Times New Roman" w:hAnsi="CG Times" w:cs="Times New Roman"/>
      <w:kern w:val="0"/>
      <w:sz w:val="28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E0216E"/>
    <w:rPr>
      <w:rFonts w:ascii="CG Times" w:eastAsia="Times New Roman" w:hAnsi="CG Times" w:cs="Times New Roman"/>
      <w:kern w:val="0"/>
      <w:sz w:val="28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0216E"/>
    <w:pPr>
      <w:tabs>
        <w:tab w:val="center" w:pos="4513"/>
        <w:tab w:val="right" w:pos="9026"/>
      </w:tabs>
      <w:suppressAutoHyphens/>
      <w:autoSpaceDN w:val="0"/>
      <w:spacing w:after="0" w:line="240" w:lineRule="auto"/>
      <w:textAlignment w:val="baseline"/>
    </w:pPr>
    <w:rPr>
      <w:rFonts w:ascii="CG Times" w:eastAsia="Times New Roman" w:hAnsi="CG Times" w:cs="Times New Roman"/>
      <w:kern w:val="0"/>
      <w:sz w:val="28"/>
      <w:szCs w:val="2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E0216E"/>
    <w:rPr>
      <w:rFonts w:ascii="CG Times" w:eastAsia="Times New Roman" w:hAnsi="CG Times" w:cs="Times New Roman"/>
      <w:kern w:val="0"/>
      <w:sz w:val="28"/>
      <w:szCs w:val="20"/>
      <w14:ligatures w14:val="none"/>
    </w:rPr>
  </w:style>
  <w:style w:type="table" w:customStyle="1" w:styleId="TableGrid2">
    <w:name w:val="Table Grid2"/>
    <w:basedOn w:val="TableNormal"/>
    <w:next w:val="TableGrid"/>
    <w:uiPriority w:val="39"/>
    <w:rsid w:val="00E0216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02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karen.taylor</dc:creator>
  <cp:keywords/>
  <dc:description/>
  <cp:lastModifiedBy>Chris Ward</cp:lastModifiedBy>
  <cp:revision>3</cp:revision>
  <dcterms:created xsi:type="dcterms:W3CDTF">2025-01-29T11:25:00Z</dcterms:created>
  <dcterms:modified xsi:type="dcterms:W3CDTF">2025-11-05T13:29:00Z</dcterms:modified>
</cp:coreProperties>
</file>